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eastAsia="宋体"/>
          <w:sz w:val="24"/>
          <w:szCs w:val="24"/>
          <w:lang w:val="en-US" w:eastAsia="zh-CN"/>
        </w:rPr>
      </w:pPr>
      <w:r>
        <w:rPr>
          <w:rFonts w:hint="eastAsia" w:ascii="宋体"/>
          <w:sz w:val="24"/>
          <w:szCs w:val="24"/>
          <w:lang w:val="en-US" w:eastAsia="zh-CN"/>
        </w:rPr>
        <w:t>非正常户认定信息（企业）</w:t>
      </w:r>
    </w:p>
    <w:tbl>
      <w:tblPr>
        <w:tblStyle w:val="3"/>
        <w:tblW w:w="861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1"/>
        <w:gridCol w:w="1811"/>
        <w:gridCol w:w="1811"/>
        <w:gridCol w:w="1813"/>
        <w:gridCol w:w="13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6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企业或单位</w:t>
            </w:r>
          </w:p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的名称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统一社会信用代码（纳税人识别号）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法定代表人或负责人姓名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居民身份证或其他有效身份证件号码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经营地点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同心县王团镇瑞春养殖专业合作社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936403240738402540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杨德春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640324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0410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同心县王团镇东滩村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同心县军飞牛羊养殖专业合作社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93640324083546171Q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马宗礼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3011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同心县石狮管委会沿台村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宁夏同心县王团镇有川木材加工有限公司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91640324MA75WKBT0B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王有川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0454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同心县王团镇大沟沿村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宁夏同心县王团镇川粮粮食收购有限公司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91640324MA75X6LA6A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王正国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043X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宁夏同心县王团镇南村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同心县成明肉牛养殖专业合作社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936403243177304239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马彦成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1017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宁夏吴忠市同心县石狮镇黄石村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同心县韵婷服饰有限公司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91640324064775374T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马付龙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642222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2813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宁夏同心县预海镇银平东街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宁夏同心县明才养殖家庭牧场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91640324083546956R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杨学成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321X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同心县丁塘镇杨家河湾村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宁夏伊德伊真民族服饰工贸有限公司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916403240647805281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田彦虎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0033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同心县预海镇民生南街（同心商城４号楼１６号营业房）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同心县杰源养殖专业合作社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93640324073840166H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马伏强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3239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同心县丁塘镇小山村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宁夏易捷庄园枸杞科技有限公司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91640324564114935F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吴衍霖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370205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3014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同心县下马关镇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同心县下马关镇五里墩枸杞种植专业合作社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93640324397973387G</w:t>
            </w:r>
          </w:p>
        </w:tc>
        <w:tc>
          <w:tcPr>
            <w:tcW w:w="1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吴衍明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61040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2332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同心县下马关镇五里墩村</w:t>
            </w:r>
          </w:p>
        </w:tc>
      </w:tr>
    </w:tbl>
    <w:p/>
    <w:p/>
    <w:p/>
    <w:p/>
    <w:p/>
    <w:p/>
    <w:p/>
    <w:p/>
    <w:p/>
    <w:p/>
    <w:p/>
    <w:p>
      <w:pPr>
        <w:jc w:val="center"/>
        <w:rPr>
          <w:rFonts w:hint="eastAsia" w:ascii="宋体" w:eastAsia="宋体"/>
          <w:sz w:val="24"/>
          <w:szCs w:val="24"/>
          <w:lang w:val="en-US" w:eastAsia="zh-CN"/>
        </w:rPr>
      </w:pPr>
      <w:r>
        <w:rPr>
          <w:rFonts w:hint="eastAsia" w:ascii="宋体"/>
          <w:sz w:val="24"/>
          <w:szCs w:val="24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宋体"/>
          <w:sz w:val="24"/>
          <w:szCs w:val="24"/>
          <w:lang w:val="en-US" w:eastAsia="zh-CN"/>
        </w:rPr>
        <w:t>非正常户认定信息（个体工商户）</w:t>
      </w:r>
    </w:p>
    <w:p/>
    <w:tbl>
      <w:tblPr>
        <w:tblStyle w:val="3"/>
        <w:tblW w:w="864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924"/>
        <w:gridCol w:w="1701"/>
        <w:gridCol w:w="1843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业户名称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业主姓名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统一社会信用代码（纳税人识别号）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居民身份证或其他有效身份证件号码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经营地点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同心县德春品味香餐厅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杨德春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92640324MA768U174R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640324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0410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吴忠市同心县王团镇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同心县伊德伊真民族服饰缝制批发中心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田彦虎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003301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0033</w:t>
            </w:r>
          </w:p>
        </w:tc>
        <w:tc>
          <w:tcPr>
            <w:tcW w:w="14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同心县商城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728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同心县强龙山庄餐厅</w:t>
            </w:r>
          </w:p>
        </w:tc>
        <w:tc>
          <w:tcPr>
            <w:tcW w:w="1924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马伏强</w:t>
            </w:r>
          </w:p>
        </w:tc>
        <w:tc>
          <w:tcPr>
            <w:tcW w:w="1701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92640324MA771DMW9P</w:t>
            </w:r>
          </w:p>
        </w:tc>
        <w:tc>
          <w:tcPr>
            <w:tcW w:w="1843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642127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xxxxxxxx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3239</w:t>
            </w:r>
          </w:p>
        </w:tc>
        <w:tc>
          <w:tcPr>
            <w:tcW w:w="1446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同心县丁塘镇小山村（南阳村大寺北面）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55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 </cp:lastModifiedBy>
  <dcterms:modified xsi:type="dcterms:W3CDTF">2019-10-17T09:41:52Z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