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263" w:lineRule="atLeast"/>
        <w:ind w:left="0" w:right="0" w:firstLine="0"/>
        <w:jc w:val="center"/>
        <w:rPr>
          <w:rStyle w:val="6"/>
          <w:rFonts w:hint="eastAsia" w:ascii="微软雅黑" w:hAnsi="微软雅黑" w:eastAsia="微软雅黑" w:cs="微软雅黑"/>
          <w:b/>
          <w:bCs/>
          <w:i w:val="0"/>
          <w:iCs w:val="0"/>
          <w:caps w:val="0"/>
          <w:color w:val="333333"/>
          <w:spacing w:val="0"/>
          <w:sz w:val="16"/>
          <w:szCs w:val="16"/>
          <w:shd w:val="clear" w:fill="FFFFFF"/>
        </w:rPr>
      </w:pPr>
      <w:r>
        <w:rPr>
          <w:rFonts w:hint="eastAsia" w:ascii="宋体" w:hAnsi="宋体" w:eastAsia="宋体" w:cs="宋体"/>
          <w:b/>
          <w:bCs/>
          <w:i w:val="0"/>
          <w:caps w:val="0"/>
          <w:color w:val="333333"/>
          <w:spacing w:val="0"/>
          <w:sz w:val="32"/>
          <w:szCs w:val="32"/>
          <w:shd w:val="clear" w:fill="FFFFFF"/>
          <w:lang w:val="en-US" w:eastAsia="zh-CN"/>
        </w:rPr>
        <w:t>国家税务总局中卫市沙坡头区税务局职工餐厅食材配送项目（一标段、三标段）</w:t>
      </w:r>
      <w:r>
        <w:rPr>
          <w:rFonts w:hint="eastAsia" w:ascii="宋体" w:hAnsi="宋体" w:eastAsia="宋体" w:cs="宋体"/>
          <w:b/>
          <w:bCs/>
          <w:i w:val="0"/>
          <w:caps w:val="0"/>
          <w:color w:val="333333"/>
          <w:spacing w:val="0"/>
          <w:sz w:val="32"/>
          <w:szCs w:val="32"/>
          <w:shd w:val="clear" w:fill="FFFFFF"/>
        </w:rPr>
        <w:t>中标公告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一、项目信息：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项目名称：</w:t>
      </w:r>
      <w:r>
        <w:rPr>
          <w:rFonts w:hint="eastAsia" w:ascii="宋体" w:hAnsi="宋体" w:eastAsia="宋体" w:cs="宋体"/>
          <w:b w:val="0"/>
          <w:i w:val="0"/>
          <w:caps w:val="0"/>
          <w:color w:val="333333"/>
          <w:spacing w:val="0"/>
          <w:sz w:val="28"/>
          <w:szCs w:val="28"/>
          <w:shd w:val="clear" w:fill="FFFFFF"/>
        </w:rPr>
        <w:t>国家税务总局中卫市沙坡头区税务局职工餐厅食材配送项目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 xml:space="preserve">项目编号：ZWSPT-2021-001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招标编号：NXYT-2021-24</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标讯区域：中央</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行政区域：中卫市沙坡头区</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项目联系人：严东旭</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项目联系电话：0955-7066817</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二、采购单位信息：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采购单位：</w:t>
      </w:r>
      <w:r>
        <w:rPr>
          <w:rFonts w:hint="eastAsia" w:ascii="宋体" w:hAnsi="宋体" w:eastAsia="宋体" w:cs="宋体"/>
          <w:b w:val="0"/>
          <w:i w:val="0"/>
          <w:caps w:val="0"/>
          <w:color w:val="333333"/>
          <w:spacing w:val="0"/>
          <w:sz w:val="28"/>
          <w:szCs w:val="28"/>
          <w:shd w:val="clear" w:fill="FFFFFF"/>
        </w:rPr>
        <w:t>国家税务总局中卫市沙坡头区税务局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联系人和联系方式：</w:t>
      </w:r>
      <w:r>
        <w:rPr>
          <w:rFonts w:hint="eastAsia" w:ascii="宋体" w:hAnsi="宋体" w:eastAsia="宋体" w:cs="宋体"/>
          <w:b w:val="0"/>
          <w:i w:val="0"/>
          <w:caps w:val="0"/>
          <w:color w:val="333333"/>
          <w:spacing w:val="0"/>
          <w:sz w:val="28"/>
          <w:szCs w:val="28"/>
          <w:shd w:val="clear" w:fill="FFFFFF"/>
        </w:rPr>
        <w:t>严东旭</w:t>
      </w:r>
      <w:r>
        <w:rPr>
          <w:rFonts w:hint="eastAsia" w:ascii="宋体" w:hAnsi="宋体" w:eastAsia="宋体" w:cs="宋体"/>
          <w:i w:val="0"/>
          <w:iCs w:val="0"/>
          <w:caps w:val="0"/>
          <w:color w:val="333333"/>
          <w:spacing w:val="0"/>
          <w:sz w:val="28"/>
          <w:szCs w:val="28"/>
          <w:shd w:val="clear" w:fill="FFFFFF"/>
        </w:rPr>
        <w:t xml:space="preserve">     0955-7066817</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联系地址：</w:t>
      </w:r>
      <w:r>
        <w:rPr>
          <w:rFonts w:hint="eastAsia" w:ascii="宋体" w:hAnsi="宋体" w:eastAsia="宋体" w:cs="宋体"/>
          <w:b w:val="0"/>
          <w:i w:val="0"/>
          <w:caps w:val="0"/>
          <w:color w:val="333333"/>
          <w:spacing w:val="0"/>
          <w:sz w:val="28"/>
          <w:szCs w:val="28"/>
          <w:shd w:val="clear" w:fill="FFFFFF"/>
        </w:rPr>
        <w:t>中卫市沙坡头区中央西大道57号</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一级预算单位：国家税务总局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三、代理机构信息：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单位名称：</w:t>
      </w:r>
      <w:r>
        <w:rPr>
          <w:rFonts w:hint="eastAsia" w:ascii="宋体" w:hAnsi="宋体" w:eastAsia="宋体" w:cs="宋体"/>
          <w:b w:val="0"/>
          <w:i w:val="0"/>
          <w:caps w:val="0"/>
          <w:color w:val="333333"/>
          <w:spacing w:val="0"/>
          <w:sz w:val="28"/>
          <w:szCs w:val="28"/>
          <w:shd w:val="clear" w:fill="FFFFFF"/>
          <w:lang w:eastAsia="zh-CN"/>
        </w:rPr>
        <w:t>宁夏阳通招标咨询有限公司</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default"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shd w:val="clear" w:fill="FFFFFF"/>
        </w:rPr>
        <w:t>联系人和联系方式：蒋菲    </w:t>
      </w:r>
      <w:r>
        <w:rPr>
          <w:rFonts w:hint="eastAsia" w:ascii="宋体" w:hAnsi="宋体" w:eastAsia="宋体" w:cs="宋体"/>
          <w:i w:val="0"/>
          <w:iCs w:val="0"/>
          <w:caps w:val="0"/>
          <w:color w:val="333333"/>
          <w:spacing w:val="0"/>
          <w:sz w:val="28"/>
          <w:szCs w:val="28"/>
          <w:shd w:val="clear" w:fill="FFFFFF"/>
          <w:lang w:val="en-US" w:eastAsia="zh-CN"/>
        </w:rPr>
        <w:t>18195535010</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联系地址：</w:t>
      </w:r>
      <w:r>
        <w:rPr>
          <w:rFonts w:hint="eastAsia" w:ascii="宋体" w:hAnsi="宋体" w:eastAsia="宋体" w:cs="宋体"/>
          <w:b w:val="0"/>
          <w:i w:val="0"/>
          <w:caps w:val="0"/>
          <w:color w:val="333333"/>
          <w:spacing w:val="0"/>
          <w:sz w:val="28"/>
          <w:szCs w:val="28"/>
          <w:shd w:val="clear" w:fill="FFFFFF"/>
        </w:rPr>
        <w:t>中卫市沙坡头区东方红小区二期西门39号营业房</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四、标讯信息：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标题：</w:t>
      </w:r>
      <w:r>
        <w:rPr>
          <w:rFonts w:hint="eastAsia" w:ascii="宋体" w:hAnsi="宋体" w:eastAsia="宋体" w:cs="宋体"/>
          <w:i w:val="0"/>
          <w:iCs w:val="0"/>
          <w:caps w:val="0"/>
          <w:color w:val="333333"/>
          <w:spacing w:val="0"/>
          <w:sz w:val="28"/>
          <w:szCs w:val="28"/>
          <w:highlight w:val="none"/>
          <w:shd w:val="clear" w:fill="FFFFFF"/>
        </w:rPr>
        <w:t>国家税务总局中卫市</w:t>
      </w:r>
      <w:r>
        <w:rPr>
          <w:rFonts w:hint="eastAsia" w:ascii="宋体" w:hAnsi="宋体" w:eastAsia="宋体" w:cs="宋体"/>
          <w:i w:val="0"/>
          <w:iCs w:val="0"/>
          <w:caps w:val="0"/>
          <w:color w:val="333333"/>
          <w:spacing w:val="0"/>
          <w:sz w:val="28"/>
          <w:szCs w:val="28"/>
          <w:highlight w:val="none"/>
          <w:shd w:val="clear" w:fill="FFFFFF"/>
          <w:lang w:eastAsia="zh-CN"/>
        </w:rPr>
        <w:t>沙坡头区</w:t>
      </w:r>
      <w:r>
        <w:rPr>
          <w:rFonts w:hint="eastAsia" w:ascii="宋体" w:hAnsi="宋体" w:eastAsia="宋体" w:cs="宋体"/>
          <w:i w:val="0"/>
          <w:iCs w:val="0"/>
          <w:caps w:val="0"/>
          <w:color w:val="333333"/>
          <w:spacing w:val="0"/>
          <w:sz w:val="28"/>
          <w:szCs w:val="28"/>
          <w:highlight w:val="none"/>
          <w:shd w:val="clear" w:fill="FFFFFF"/>
        </w:rPr>
        <w:t>税务局职工餐厅食材配送项目</w:t>
      </w:r>
      <w:r>
        <w:rPr>
          <w:rFonts w:hint="eastAsia" w:ascii="宋体" w:hAnsi="宋体" w:eastAsia="宋体" w:cs="宋体"/>
          <w:i w:val="0"/>
          <w:iCs w:val="0"/>
          <w:caps w:val="0"/>
          <w:color w:val="333333"/>
          <w:spacing w:val="0"/>
          <w:sz w:val="28"/>
          <w:szCs w:val="28"/>
          <w:shd w:val="clear" w:fill="FFFFFF"/>
        </w:rPr>
        <w:t>（</w:t>
      </w:r>
      <w:r>
        <w:rPr>
          <w:rFonts w:hint="eastAsia" w:ascii="宋体" w:hAnsi="宋体" w:eastAsia="宋体" w:cs="宋体"/>
          <w:i w:val="0"/>
          <w:iCs w:val="0"/>
          <w:caps w:val="0"/>
          <w:color w:val="333333"/>
          <w:spacing w:val="0"/>
          <w:sz w:val="28"/>
          <w:szCs w:val="28"/>
          <w:shd w:val="clear" w:fill="FFFFFF"/>
          <w:lang w:eastAsia="zh-CN"/>
        </w:rPr>
        <w:t>一标段、三</w:t>
      </w:r>
      <w:r>
        <w:rPr>
          <w:rFonts w:hint="eastAsia" w:ascii="宋体" w:hAnsi="宋体" w:eastAsia="宋体" w:cs="宋体"/>
          <w:i w:val="0"/>
          <w:iCs w:val="0"/>
          <w:caps w:val="0"/>
          <w:color w:val="333333"/>
          <w:spacing w:val="0"/>
          <w:sz w:val="28"/>
          <w:szCs w:val="28"/>
          <w:shd w:val="clear" w:fill="FFFFFF"/>
        </w:rPr>
        <w:t>标段）中标公告</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采购品目：食品和饮料批发服务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行业划分：餐饮配送服务</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招标文件编号：NXYT-2021-24</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五、中标信息：</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本项目招标公告日期：2021年</w:t>
      </w:r>
      <w:r>
        <w:rPr>
          <w:rFonts w:hint="eastAsia" w:ascii="宋体" w:hAnsi="宋体" w:eastAsia="宋体" w:cs="宋体"/>
          <w:i w:val="0"/>
          <w:iCs w:val="0"/>
          <w:caps w:val="0"/>
          <w:color w:val="333333"/>
          <w:spacing w:val="0"/>
          <w:sz w:val="28"/>
          <w:szCs w:val="28"/>
          <w:shd w:val="clear" w:fill="FFFFFF"/>
          <w:lang w:val="en-US" w:eastAsia="zh-CN"/>
        </w:rPr>
        <w:t>7</w:t>
      </w:r>
      <w:r>
        <w:rPr>
          <w:rFonts w:hint="eastAsia" w:ascii="宋体" w:hAnsi="宋体" w:eastAsia="宋体" w:cs="宋体"/>
          <w:i w:val="0"/>
          <w:iCs w:val="0"/>
          <w:caps w:val="0"/>
          <w:color w:val="333333"/>
          <w:spacing w:val="0"/>
          <w:sz w:val="28"/>
          <w:szCs w:val="28"/>
          <w:shd w:val="clear" w:fill="FFFFFF"/>
        </w:rPr>
        <w:t>月</w:t>
      </w:r>
      <w:r>
        <w:rPr>
          <w:rFonts w:hint="eastAsia" w:ascii="宋体" w:hAnsi="宋体" w:eastAsia="宋体" w:cs="宋体"/>
          <w:i w:val="0"/>
          <w:iCs w:val="0"/>
          <w:caps w:val="0"/>
          <w:color w:val="333333"/>
          <w:spacing w:val="0"/>
          <w:sz w:val="28"/>
          <w:szCs w:val="28"/>
          <w:shd w:val="clear" w:fill="FFFFFF"/>
          <w:lang w:val="en-US" w:eastAsia="zh-CN"/>
        </w:rPr>
        <w:t>22</w:t>
      </w:r>
      <w:r>
        <w:rPr>
          <w:rFonts w:hint="eastAsia" w:ascii="宋体" w:hAnsi="宋体" w:eastAsia="宋体" w:cs="宋体"/>
          <w:i w:val="0"/>
          <w:iCs w:val="0"/>
          <w:caps w:val="0"/>
          <w:color w:val="333333"/>
          <w:spacing w:val="0"/>
          <w:sz w:val="28"/>
          <w:szCs w:val="28"/>
          <w:shd w:val="clear" w:fill="FFFFFF"/>
        </w:rPr>
        <w:t>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中标日期：2021年</w:t>
      </w:r>
      <w:r>
        <w:rPr>
          <w:rFonts w:hint="eastAsia" w:ascii="宋体" w:hAnsi="宋体" w:eastAsia="宋体" w:cs="宋体"/>
          <w:i w:val="0"/>
          <w:iCs w:val="0"/>
          <w:caps w:val="0"/>
          <w:color w:val="333333"/>
          <w:spacing w:val="0"/>
          <w:sz w:val="28"/>
          <w:szCs w:val="28"/>
          <w:shd w:val="clear" w:fill="FFFFFF"/>
          <w:lang w:val="en-US" w:eastAsia="zh-CN"/>
        </w:rPr>
        <w:t>8</w:t>
      </w:r>
      <w:r>
        <w:rPr>
          <w:rFonts w:hint="eastAsia" w:ascii="宋体" w:hAnsi="宋体" w:eastAsia="宋体" w:cs="宋体"/>
          <w:i w:val="0"/>
          <w:iCs w:val="0"/>
          <w:caps w:val="0"/>
          <w:color w:val="333333"/>
          <w:spacing w:val="0"/>
          <w:sz w:val="28"/>
          <w:szCs w:val="28"/>
          <w:shd w:val="clear" w:fill="FFFFFF"/>
        </w:rPr>
        <w:t>月</w:t>
      </w:r>
      <w:r>
        <w:rPr>
          <w:rFonts w:hint="eastAsia" w:ascii="宋体" w:hAnsi="宋体" w:eastAsia="宋体" w:cs="宋体"/>
          <w:i w:val="0"/>
          <w:iCs w:val="0"/>
          <w:caps w:val="0"/>
          <w:color w:val="333333"/>
          <w:spacing w:val="0"/>
          <w:sz w:val="28"/>
          <w:szCs w:val="28"/>
          <w:shd w:val="clear" w:fill="FFFFFF"/>
          <w:lang w:val="en-US" w:eastAsia="zh-CN"/>
        </w:rPr>
        <w:t>12</w:t>
      </w:r>
      <w:r>
        <w:rPr>
          <w:rFonts w:hint="eastAsia" w:ascii="宋体" w:hAnsi="宋体" w:eastAsia="宋体" w:cs="宋体"/>
          <w:i w:val="0"/>
          <w:iCs w:val="0"/>
          <w:caps w:val="0"/>
          <w:color w:val="333333"/>
          <w:spacing w:val="0"/>
          <w:sz w:val="28"/>
          <w:szCs w:val="28"/>
          <w:shd w:val="clear" w:fill="FFFFFF"/>
        </w:rPr>
        <w:t>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总中标金额：0万元</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主要中标标的名称、规格型号、数量、单价、服务要求或者标的的基本概况：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lang w:eastAsia="zh-CN"/>
        </w:rPr>
      </w:pPr>
      <w:r>
        <w:rPr>
          <w:rFonts w:hint="eastAsia" w:ascii="宋体" w:hAnsi="宋体" w:eastAsia="宋体" w:cs="宋体"/>
          <w:i w:val="0"/>
          <w:iCs w:val="0"/>
          <w:caps w:val="0"/>
          <w:color w:val="333333"/>
          <w:spacing w:val="0"/>
          <w:sz w:val="28"/>
          <w:szCs w:val="28"/>
          <w:shd w:val="clear" w:fill="FFFFFF"/>
          <w:lang w:eastAsia="zh-CN"/>
        </w:rPr>
        <w:t>一</w:t>
      </w:r>
      <w:r>
        <w:rPr>
          <w:rFonts w:hint="eastAsia" w:ascii="宋体" w:hAnsi="宋体" w:eastAsia="宋体" w:cs="宋体"/>
          <w:i w:val="0"/>
          <w:iCs w:val="0"/>
          <w:caps w:val="0"/>
          <w:color w:val="333333"/>
          <w:spacing w:val="0"/>
          <w:sz w:val="28"/>
          <w:szCs w:val="28"/>
          <w:shd w:val="clear" w:fill="FFFFFF"/>
        </w:rPr>
        <w:t>标段：米、面、食用油、调味品配送服务</w:t>
      </w:r>
    </w:p>
    <w:tbl>
      <w:tblPr>
        <w:tblStyle w:val="8"/>
        <w:tblW w:w="8453"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13"/>
        <w:gridCol w:w="2498"/>
        <w:gridCol w:w="1498"/>
        <w:gridCol w:w="36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jc w:val="center"/>
        </w:trPr>
        <w:tc>
          <w:tcPr>
            <w:tcW w:w="813" w:type="dxa"/>
            <w:tcBorders>
              <w:top w:val="single" w:color="auto" w:sz="4" w:space="0"/>
              <w:left w:val="single" w:color="auto" w:sz="4" w:space="0"/>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2498"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标的名称</w:t>
            </w:r>
          </w:p>
        </w:tc>
        <w:tc>
          <w:tcPr>
            <w:tcW w:w="1498"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下浮</w:t>
            </w:r>
            <w:r>
              <w:rPr>
                <w:rFonts w:hint="eastAsia" w:ascii="宋体" w:hAnsi="宋体" w:eastAsia="宋体" w:cs="宋体"/>
                <w:sz w:val="28"/>
                <w:szCs w:val="28"/>
              </w:rPr>
              <w:t>率</w:t>
            </w:r>
          </w:p>
        </w:tc>
        <w:tc>
          <w:tcPr>
            <w:tcW w:w="3644"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服务期限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813" w:type="dxa"/>
            <w:tcBorders>
              <w:top w:val="nil"/>
              <w:left w:val="single" w:color="auto" w:sz="4" w:space="0"/>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1</w:t>
            </w:r>
          </w:p>
        </w:tc>
        <w:tc>
          <w:tcPr>
            <w:tcW w:w="2498"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一</w:t>
            </w:r>
            <w:r>
              <w:rPr>
                <w:rFonts w:hint="eastAsia" w:ascii="宋体" w:hAnsi="宋体" w:eastAsia="宋体" w:cs="宋体"/>
                <w:sz w:val="28"/>
                <w:szCs w:val="28"/>
              </w:rPr>
              <w:t>标段：米、面、食用油、调味品配送服务</w:t>
            </w:r>
          </w:p>
        </w:tc>
        <w:tc>
          <w:tcPr>
            <w:tcW w:w="1498"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9%</w:t>
            </w:r>
          </w:p>
        </w:tc>
        <w:tc>
          <w:tcPr>
            <w:tcW w:w="3644"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二</w:t>
            </w:r>
            <w:r>
              <w:rPr>
                <w:rFonts w:hint="eastAsia" w:ascii="宋体" w:hAnsi="宋体" w:eastAsia="宋体" w:cs="宋体"/>
                <w:sz w:val="28"/>
                <w:szCs w:val="28"/>
              </w:rPr>
              <w:t>年（合同一年一签）</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lang w:eastAsia="zh-CN"/>
        </w:rPr>
        <w:t>一标段</w:t>
      </w:r>
      <w:r>
        <w:rPr>
          <w:rFonts w:hint="eastAsia" w:ascii="宋体" w:hAnsi="宋体" w:eastAsia="宋体" w:cs="宋体"/>
          <w:i w:val="0"/>
          <w:iCs w:val="0"/>
          <w:caps w:val="0"/>
          <w:color w:val="333333"/>
          <w:spacing w:val="0"/>
          <w:sz w:val="28"/>
          <w:szCs w:val="28"/>
          <w:shd w:val="clear" w:fill="FFFFFF"/>
        </w:rPr>
        <w:t>中标供应商名称、联系地址及中标金额：</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中标供应商名称：宁夏鲜乐生活超市有限公司</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shd w:val="clear" w:fill="FFFFFF"/>
        </w:rPr>
        <w:t>中标供应商联系地址：</w:t>
      </w:r>
      <w:r>
        <w:rPr>
          <w:rFonts w:hint="eastAsia" w:ascii="宋体" w:hAnsi="宋体" w:eastAsia="宋体" w:cs="宋体"/>
          <w:i w:val="0"/>
          <w:iCs w:val="0"/>
          <w:caps w:val="0"/>
          <w:color w:val="333333"/>
          <w:spacing w:val="0"/>
          <w:sz w:val="28"/>
          <w:szCs w:val="28"/>
          <w:shd w:val="clear" w:fill="FFFFFF"/>
          <w:lang w:eastAsia="zh-CN"/>
        </w:rPr>
        <w:t>宁夏回族自治区中卫市沙坡头区宜居北街</w:t>
      </w:r>
      <w:r>
        <w:rPr>
          <w:rFonts w:hint="eastAsia" w:ascii="宋体" w:hAnsi="宋体" w:eastAsia="宋体" w:cs="宋体"/>
          <w:i w:val="0"/>
          <w:iCs w:val="0"/>
          <w:caps w:val="0"/>
          <w:color w:val="333333"/>
          <w:spacing w:val="0"/>
          <w:sz w:val="28"/>
          <w:szCs w:val="28"/>
          <w:shd w:val="clear" w:fill="FFFFFF"/>
          <w:lang w:val="en-US" w:eastAsia="zh-CN"/>
        </w:rPr>
        <w:t>50号楼19#、20#、21#营业房</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lang w:val="en-US" w:eastAsia="zh-CN"/>
        </w:rPr>
      </w:pPr>
      <w:r>
        <w:rPr>
          <w:rFonts w:hint="eastAsia" w:ascii="宋体" w:hAnsi="宋体" w:eastAsia="宋体" w:cs="宋体"/>
          <w:i w:val="0"/>
          <w:iCs w:val="0"/>
          <w:caps w:val="0"/>
          <w:color w:val="333333"/>
          <w:spacing w:val="0"/>
          <w:sz w:val="28"/>
          <w:szCs w:val="28"/>
          <w:shd w:val="clear" w:fill="FFFFFF"/>
          <w:lang w:eastAsia="zh-CN"/>
        </w:rPr>
        <w:t>中标供应商联系电话：</w:t>
      </w:r>
      <w:r>
        <w:rPr>
          <w:rFonts w:hint="eastAsia" w:ascii="宋体" w:hAnsi="宋体" w:eastAsia="宋体" w:cs="宋体"/>
          <w:i w:val="0"/>
          <w:iCs w:val="0"/>
          <w:caps w:val="0"/>
          <w:color w:val="333333"/>
          <w:spacing w:val="0"/>
          <w:sz w:val="28"/>
          <w:szCs w:val="28"/>
          <w:shd w:val="clear" w:fill="FFFFFF"/>
          <w:lang w:val="en-US" w:eastAsia="zh-CN"/>
        </w:rPr>
        <w:t>18695528830</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lang w:eastAsia="zh-CN"/>
        </w:rPr>
      </w:pPr>
      <w:r>
        <w:rPr>
          <w:rFonts w:hint="eastAsia" w:ascii="宋体" w:hAnsi="宋体" w:eastAsia="宋体" w:cs="宋体"/>
          <w:i w:val="0"/>
          <w:iCs w:val="0"/>
          <w:caps w:val="0"/>
          <w:color w:val="333333"/>
          <w:spacing w:val="0"/>
          <w:sz w:val="28"/>
          <w:szCs w:val="28"/>
          <w:shd w:val="clear" w:fill="FFFFFF"/>
          <w:lang w:eastAsia="zh-CN"/>
        </w:rPr>
        <w:t>中标下浮</w:t>
      </w:r>
      <w:r>
        <w:rPr>
          <w:rFonts w:hint="eastAsia" w:ascii="宋体" w:hAnsi="宋体" w:eastAsia="宋体" w:cs="宋体"/>
          <w:i w:val="0"/>
          <w:iCs w:val="0"/>
          <w:caps w:val="0"/>
          <w:color w:val="333333"/>
          <w:spacing w:val="0"/>
          <w:sz w:val="28"/>
          <w:szCs w:val="28"/>
          <w:shd w:val="clear" w:fill="FFFFFF"/>
        </w:rPr>
        <w:t>率：</w:t>
      </w:r>
      <w:r>
        <w:rPr>
          <w:rFonts w:hint="eastAsia" w:ascii="宋体" w:hAnsi="宋体" w:eastAsia="宋体" w:cs="宋体"/>
          <w:i w:val="0"/>
          <w:iCs w:val="0"/>
          <w:caps w:val="0"/>
          <w:color w:val="333333"/>
          <w:spacing w:val="0"/>
          <w:sz w:val="28"/>
          <w:szCs w:val="28"/>
          <w:shd w:val="clear" w:fill="FFFFFF"/>
          <w:lang w:val="en-US" w:eastAsia="zh-CN"/>
        </w:rPr>
        <w:t>9</w:t>
      </w:r>
      <w:r>
        <w:rPr>
          <w:rFonts w:hint="eastAsia" w:ascii="宋体" w:hAnsi="宋体" w:eastAsia="宋体" w:cs="宋体"/>
          <w:i w:val="0"/>
          <w:iCs w:val="0"/>
          <w:caps w:val="0"/>
          <w:color w:val="333333"/>
          <w:spacing w:val="0"/>
          <w:sz w:val="28"/>
          <w:szCs w:val="28"/>
          <w:shd w:val="clear" w:fill="FFFFFF"/>
        </w:rPr>
        <w:t>%</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lang w:eastAsia="zh-CN"/>
        </w:rPr>
      </w:pPr>
      <w:r>
        <w:rPr>
          <w:rFonts w:hint="eastAsia" w:ascii="宋体" w:hAnsi="宋体" w:eastAsia="宋体" w:cs="宋体"/>
          <w:i w:val="0"/>
          <w:iCs w:val="0"/>
          <w:caps w:val="0"/>
          <w:color w:val="333333"/>
          <w:spacing w:val="0"/>
          <w:sz w:val="28"/>
          <w:szCs w:val="28"/>
          <w:shd w:val="clear" w:fill="FFFFFF"/>
          <w:lang w:eastAsia="zh-CN"/>
        </w:rPr>
        <w:t>三</w:t>
      </w:r>
      <w:r>
        <w:rPr>
          <w:rFonts w:hint="eastAsia" w:ascii="宋体" w:hAnsi="宋体" w:eastAsia="宋体" w:cs="宋体"/>
          <w:i w:val="0"/>
          <w:iCs w:val="0"/>
          <w:caps w:val="0"/>
          <w:color w:val="333333"/>
          <w:spacing w:val="0"/>
          <w:sz w:val="28"/>
          <w:szCs w:val="28"/>
          <w:shd w:val="clear" w:fill="FFFFFF"/>
        </w:rPr>
        <w:t>标段：蔬菜、水果类、鸡肉、鸡蛋、牛奶等配送服务</w:t>
      </w:r>
    </w:p>
    <w:tbl>
      <w:tblPr>
        <w:tblStyle w:val="8"/>
        <w:tblW w:w="8453"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13"/>
        <w:gridCol w:w="2498"/>
        <w:gridCol w:w="1498"/>
        <w:gridCol w:w="364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Ex>
        <w:trPr>
          <w:jc w:val="center"/>
        </w:trPr>
        <w:tc>
          <w:tcPr>
            <w:tcW w:w="813" w:type="dxa"/>
            <w:tcBorders>
              <w:top w:val="single" w:color="auto" w:sz="4" w:space="0"/>
              <w:left w:val="single" w:color="auto" w:sz="4" w:space="0"/>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2498"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标的名称</w:t>
            </w:r>
          </w:p>
        </w:tc>
        <w:tc>
          <w:tcPr>
            <w:tcW w:w="1498"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下浮</w:t>
            </w:r>
            <w:r>
              <w:rPr>
                <w:rFonts w:hint="eastAsia" w:ascii="宋体" w:hAnsi="宋体" w:eastAsia="宋体" w:cs="宋体"/>
                <w:sz w:val="28"/>
                <w:szCs w:val="28"/>
              </w:rPr>
              <w:t>率</w:t>
            </w:r>
          </w:p>
        </w:tc>
        <w:tc>
          <w:tcPr>
            <w:tcW w:w="3644" w:type="dxa"/>
            <w:tcBorders>
              <w:top w:val="single" w:color="auto" w:sz="4" w:space="0"/>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服务期限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jc w:val="center"/>
        </w:trPr>
        <w:tc>
          <w:tcPr>
            <w:tcW w:w="813" w:type="dxa"/>
            <w:tcBorders>
              <w:top w:val="nil"/>
              <w:left w:val="single" w:color="auto" w:sz="4" w:space="0"/>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rPr>
              <w:t>1</w:t>
            </w:r>
          </w:p>
        </w:tc>
        <w:tc>
          <w:tcPr>
            <w:tcW w:w="2498"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三</w:t>
            </w:r>
            <w:r>
              <w:rPr>
                <w:rFonts w:hint="eastAsia" w:ascii="宋体" w:hAnsi="宋体" w:eastAsia="宋体" w:cs="宋体"/>
                <w:sz w:val="28"/>
                <w:szCs w:val="28"/>
              </w:rPr>
              <w:t>标段：蔬菜、水果类、鸡肉、鸡蛋、牛奶等配送服务</w:t>
            </w:r>
          </w:p>
        </w:tc>
        <w:tc>
          <w:tcPr>
            <w:tcW w:w="1498"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13</w:t>
            </w:r>
            <w:r>
              <w:rPr>
                <w:rFonts w:hint="eastAsia" w:ascii="宋体" w:hAnsi="宋体" w:eastAsia="宋体" w:cs="宋体"/>
                <w:sz w:val="28"/>
                <w:szCs w:val="28"/>
              </w:rPr>
              <w:t>%</w:t>
            </w:r>
          </w:p>
        </w:tc>
        <w:tc>
          <w:tcPr>
            <w:tcW w:w="3644" w:type="dxa"/>
            <w:tcBorders>
              <w:top w:val="nil"/>
              <w:left w:val="nil"/>
              <w:bottom w:val="single" w:color="auto" w:sz="4" w:space="0"/>
              <w:right w:val="single" w:color="auto" w:sz="4" w:space="0"/>
            </w:tcBorders>
            <w:shd w:val="clear" w:color="auto" w:fill="auto"/>
            <w:tcMar>
              <w:top w:w="0" w:type="dxa"/>
              <w:left w:w="70" w:type="dxa"/>
              <w:bottom w:w="0" w:type="dxa"/>
              <w:right w:w="70" w:type="dxa"/>
            </w:tcMar>
            <w:vAlign w:val="center"/>
          </w:tcPr>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center"/>
              <w:textAlignment w:val="auto"/>
              <w:rPr>
                <w:rFonts w:hint="eastAsia" w:ascii="宋体" w:hAnsi="宋体" w:eastAsia="宋体" w:cs="宋体"/>
                <w:sz w:val="28"/>
                <w:szCs w:val="28"/>
              </w:rPr>
            </w:pPr>
            <w:r>
              <w:rPr>
                <w:rFonts w:hint="eastAsia" w:ascii="宋体" w:hAnsi="宋体" w:eastAsia="宋体" w:cs="宋体"/>
                <w:sz w:val="28"/>
                <w:szCs w:val="28"/>
                <w:lang w:eastAsia="zh-CN"/>
              </w:rPr>
              <w:t>二</w:t>
            </w:r>
            <w:r>
              <w:rPr>
                <w:rFonts w:hint="eastAsia" w:ascii="宋体" w:hAnsi="宋体" w:eastAsia="宋体" w:cs="宋体"/>
                <w:sz w:val="28"/>
                <w:szCs w:val="28"/>
              </w:rPr>
              <w:t>年（合同一年一签）</w:t>
            </w:r>
          </w:p>
        </w:tc>
      </w:tr>
    </w:tbl>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lang w:eastAsia="zh-CN"/>
        </w:rPr>
        <w:t>三标段</w:t>
      </w:r>
      <w:r>
        <w:rPr>
          <w:rFonts w:hint="eastAsia" w:ascii="宋体" w:hAnsi="宋体" w:eastAsia="宋体" w:cs="宋体"/>
          <w:i w:val="0"/>
          <w:iCs w:val="0"/>
          <w:caps w:val="0"/>
          <w:color w:val="333333"/>
          <w:spacing w:val="0"/>
          <w:sz w:val="28"/>
          <w:szCs w:val="28"/>
          <w:shd w:val="clear" w:fill="FFFFFF"/>
        </w:rPr>
        <w:t>中标供应商名称、联系地址及中标金额：</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中标供应商名称：宁夏美极鲜蔬菜配送有限公司</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lang w:val="en-US" w:eastAsia="zh-CN"/>
        </w:rPr>
      </w:pPr>
      <w:r>
        <w:rPr>
          <w:rFonts w:hint="eastAsia" w:ascii="宋体" w:hAnsi="宋体" w:eastAsia="宋体" w:cs="宋体"/>
          <w:i w:val="0"/>
          <w:iCs w:val="0"/>
          <w:caps w:val="0"/>
          <w:color w:val="333333"/>
          <w:spacing w:val="0"/>
          <w:sz w:val="28"/>
          <w:szCs w:val="28"/>
          <w:shd w:val="clear" w:fill="FFFFFF"/>
        </w:rPr>
        <w:t>中标供应商联系地址：</w:t>
      </w:r>
      <w:r>
        <w:rPr>
          <w:rFonts w:hint="eastAsia" w:ascii="宋体" w:hAnsi="宋体" w:eastAsia="宋体" w:cs="宋体"/>
          <w:i w:val="0"/>
          <w:iCs w:val="0"/>
          <w:caps w:val="0"/>
          <w:color w:val="333333"/>
          <w:spacing w:val="0"/>
          <w:sz w:val="28"/>
          <w:szCs w:val="28"/>
          <w:shd w:val="clear" w:fill="FFFFFF"/>
          <w:lang w:eastAsia="zh-CN"/>
        </w:rPr>
        <w:t>宁夏永宁县望远镇四季鲜果品蔬菜批发市场</w:t>
      </w:r>
      <w:r>
        <w:rPr>
          <w:rFonts w:hint="eastAsia" w:ascii="宋体" w:hAnsi="宋体" w:eastAsia="宋体" w:cs="宋体"/>
          <w:i w:val="0"/>
          <w:iCs w:val="0"/>
          <w:caps w:val="0"/>
          <w:color w:val="333333"/>
          <w:spacing w:val="0"/>
          <w:sz w:val="28"/>
          <w:szCs w:val="28"/>
          <w:shd w:val="clear" w:fill="FFFFFF"/>
          <w:lang w:val="en-US" w:eastAsia="zh-CN"/>
        </w:rPr>
        <w:t>34#库-南2号</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lang w:val="en-US" w:eastAsia="zh-CN"/>
        </w:rPr>
      </w:pPr>
      <w:r>
        <w:rPr>
          <w:rFonts w:hint="eastAsia" w:ascii="宋体" w:hAnsi="宋体" w:eastAsia="宋体" w:cs="宋体"/>
          <w:i w:val="0"/>
          <w:iCs w:val="0"/>
          <w:caps w:val="0"/>
          <w:color w:val="333333"/>
          <w:spacing w:val="0"/>
          <w:sz w:val="28"/>
          <w:szCs w:val="28"/>
          <w:shd w:val="clear" w:fill="FFFFFF"/>
          <w:lang w:eastAsia="zh-CN"/>
        </w:rPr>
        <w:t>中标供应商联系电话：13</w:t>
      </w:r>
      <w:r>
        <w:rPr>
          <w:rFonts w:hint="eastAsia" w:ascii="宋体" w:hAnsi="宋体" w:eastAsia="宋体" w:cs="宋体"/>
          <w:i w:val="0"/>
          <w:iCs w:val="0"/>
          <w:caps w:val="0"/>
          <w:color w:val="333333"/>
          <w:spacing w:val="0"/>
          <w:sz w:val="28"/>
          <w:szCs w:val="28"/>
          <w:shd w:val="clear" w:fill="FFFFFF"/>
          <w:lang w:val="en-US" w:eastAsia="zh-CN"/>
        </w:rPr>
        <w:t>559502568</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rPr>
      </w:pPr>
      <w:r>
        <w:rPr>
          <w:rFonts w:hint="eastAsia" w:ascii="宋体" w:hAnsi="宋体" w:eastAsia="宋体" w:cs="宋体"/>
          <w:i w:val="0"/>
          <w:iCs w:val="0"/>
          <w:caps w:val="0"/>
          <w:color w:val="333333"/>
          <w:spacing w:val="0"/>
          <w:sz w:val="28"/>
          <w:szCs w:val="28"/>
          <w:shd w:val="clear" w:fill="FFFFFF"/>
          <w:lang w:eastAsia="zh-CN"/>
        </w:rPr>
        <w:t>中标下浮</w:t>
      </w:r>
      <w:r>
        <w:rPr>
          <w:rFonts w:hint="eastAsia" w:ascii="宋体" w:hAnsi="宋体" w:eastAsia="宋体" w:cs="宋体"/>
          <w:i w:val="0"/>
          <w:iCs w:val="0"/>
          <w:caps w:val="0"/>
          <w:color w:val="333333"/>
          <w:spacing w:val="0"/>
          <w:sz w:val="28"/>
          <w:szCs w:val="28"/>
          <w:shd w:val="clear" w:fill="FFFFFF"/>
        </w:rPr>
        <w:t>率：</w:t>
      </w:r>
      <w:r>
        <w:rPr>
          <w:rFonts w:hint="eastAsia" w:ascii="宋体" w:hAnsi="宋体" w:eastAsia="宋体" w:cs="宋体"/>
          <w:i w:val="0"/>
          <w:iCs w:val="0"/>
          <w:caps w:val="0"/>
          <w:color w:val="333333"/>
          <w:spacing w:val="0"/>
          <w:sz w:val="28"/>
          <w:szCs w:val="28"/>
          <w:shd w:val="clear" w:fill="FFFFFF"/>
          <w:lang w:val="en-US" w:eastAsia="zh-CN"/>
        </w:rPr>
        <w:t>13</w:t>
      </w:r>
      <w:r>
        <w:rPr>
          <w:rFonts w:hint="eastAsia" w:ascii="宋体" w:hAnsi="宋体" w:eastAsia="宋体" w:cs="宋体"/>
          <w:i w:val="0"/>
          <w:iCs w:val="0"/>
          <w:caps w:val="0"/>
          <w:color w:val="333333"/>
          <w:spacing w:val="0"/>
          <w:sz w:val="28"/>
          <w:szCs w:val="28"/>
          <w:shd w:val="clear" w:fill="FFFFFF"/>
        </w:rPr>
        <w:t>%</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line="500" w:lineRule="atLeast"/>
        <w:ind w:left="0" w:right="0" w:firstLine="0"/>
        <w:jc w:val="both"/>
        <w:rPr>
          <w:rFonts w:hint="eastAsia" w:ascii="宋体" w:hAnsi="宋体" w:eastAsia="宋体" w:cs="宋体"/>
          <w:b w:val="0"/>
          <w:i w:val="0"/>
          <w:caps w:val="0"/>
          <w:color w:val="333333"/>
          <w:spacing w:val="0"/>
          <w:sz w:val="28"/>
          <w:szCs w:val="28"/>
          <w:shd w:val="clear" w:fill="FFFFFF"/>
        </w:rPr>
      </w:pPr>
      <w:r>
        <w:rPr>
          <w:rFonts w:hint="eastAsia" w:ascii="宋体" w:hAnsi="宋体" w:eastAsia="宋体" w:cs="宋体"/>
          <w:i w:val="0"/>
          <w:iCs w:val="0"/>
          <w:caps w:val="0"/>
          <w:color w:val="333333"/>
          <w:spacing w:val="0"/>
          <w:sz w:val="28"/>
          <w:szCs w:val="28"/>
          <w:shd w:val="clear" w:fill="FFFFFF"/>
        </w:rPr>
        <w:t>评审专家名单：</w:t>
      </w:r>
      <w:r>
        <w:rPr>
          <w:rFonts w:hint="eastAsia" w:ascii="宋体" w:hAnsi="宋体" w:eastAsia="宋体" w:cs="宋体"/>
          <w:b w:val="0"/>
          <w:i w:val="0"/>
          <w:caps w:val="0"/>
          <w:color w:val="333333"/>
          <w:spacing w:val="0"/>
          <w:sz w:val="28"/>
          <w:szCs w:val="28"/>
          <w:shd w:val="clear" w:fill="FFFFFF"/>
          <w:lang w:eastAsia="zh-CN"/>
        </w:rPr>
        <w:t>孟鑫（组长）、王新强、吕学森、文红、张文静（甲方评委）</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六、项目用途、简要技术要求及合同履行日期：</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rPr>
      </w:pPr>
      <w:r>
        <w:rPr>
          <w:rFonts w:hint="eastAsia" w:ascii="宋体" w:hAnsi="宋体" w:eastAsia="宋体" w:cs="宋体"/>
          <w:i w:val="0"/>
          <w:iCs w:val="0"/>
          <w:caps w:val="0"/>
          <w:color w:val="333333"/>
          <w:spacing w:val="0"/>
          <w:sz w:val="28"/>
          <w:szCs w:val="28"/>
          <w:shd w:val="clear" w:fill="FFFFFF"/>
        </w:rPr>
        <w:t>为满足职工餐厅食材正常需求，更好的服务干部职工，做好后勤保障工作，中卫市沙坡头区税务局拟采购餐厅食材配送供应商，第一标段：米、面、食用油、调味品配送服务；第三标段：蔬菜、水果类、鸡肉、鸡蛋、牛奶等配送服务；每标段各选一名合格的供应商进行中卫市沙坡头区税务局的食材配送工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简要技术要求：详见招标文件；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七、附件：</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shd w:val="clear" w:fill="FFFFFF"/>
          <w:lang w:eastAsia="zh-CN"/>
        </w:rPr>
      </w:pPr>
      <w:r>
        <w:rPr>
          <w:rFonts w:hint="eastAsia" w:ascii="宋体" w:hAnsi="宋体" w:eastAsia="宋体" w:cs="宋体"/>
          <w:i w:val="0"/>
          <w:iCs w:val="0"/>
          <w:caps w:val="0"/>
          <w:color w:val="333333"/>
          <w:spacing w:val="0"/>
          <w:sz w:val="28"/>
          <w:szCs w:val="28"/>
          <w:shd w:val="clear" w:fill="FFFFFF"/>
          <w:lang w:eastAsia="zh-CN"/>
        </w:rPr>
        <w:t>招标文件：沙坡头区税务局食堂原材料配送项目</w:t>
      </w:r>
      <w:bookmarkStart w:id="0" w:name="_GoBack"/>
      <w:bookmarkEnd w:id="0"/>
      <w:r>
        <w:rPr>
          <w:rFonts w:hint="eastAsia" w:ascii="宋体" w:hAnsi="宋体" w:eastAsia="宋体" w:cs="宋体"/>
          <w:i w:val="0"/>
          <w:iCs w:val="0"/>
          <w:caps w:val="0"/>
          <w:color w:val="333333"/>
          <w:spacing w:val="0"/>
          <w:sz w:val="28"/>
          <w:szCs w:val="28"/>
          <w:highlight w:val="none"/>
          <w:shd w:val="clear" w:fill="FFFFFF"/>
          <w:lang w:eastAsia="zh-CN"/>
        </w:rPr>
        <w:t>（一标段、三标段）</w:t>
      </w:r>
      <w:r>
        <w:rPr>
          <w:rFonts w:hint="eastAsia" w:ascii="宋体" w:hAnsi="宋体" w:eastAsia="宋体" w:cs="宋体"/>
          <w:i w:val="0"/>
          <w:iCs w:val="0"/>
          <w:caps w:val="0"/>
          <w:color w:val="333333"/>
          <w:spacing w:val="0"/>
          <w:sz w:val="28"/>
          <w:szCs w:val="28"/>
          <w:shd w:val="clear" w:fill="FFFFFF"/>
          <w:lang w:eastAsia="zh-CN"/>
        </w:rPr>
        <w:t>招标文件(定稿）、中小企业声明函</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Style w:val="6"/>
          <w:rFonts w:hint="eastAsia" w:ascii="宋体" w:hAnsi="宋体" w:eastAsia="宋体" w:cs="宋体"/>
          <w:b/>
          <w:bCs/>
          <w:i w:val="0"/>
          <w:iCs w:val="0"/>
          <w:caps w:val="0"/>
          <w:color w:val="333333"/>
          <w:spacing w:val="0"/>
          <w:sz w:val="28"/>
          <w:szCs w:val="28"/>
          <w:shd w:val="clear" w:fill="FFFFFF"/>
        </w:rPr>
        <w:t>八、其他补充事宜：</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1.本公告期限：1个工作日。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2.各有关当事人对中标结果有异议的，可以在中标公告发布之日起七个工作日内以书面形式向招标代理机构提出质疑，逾期不再受理。</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0"/>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 </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420"/>
        <w:jc w:val="center"/>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国家税务总局中卫市沙坡头区税务局</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360" w:lineRule="auto"/>
        <w:ind w:left="0" w:right="0" w:firstLine="420"/>
        <w:jc w:val="center"/>
        <w:textAlignment w:val="auto"/>
        <w:rPr>
          <w:rFonts w:hint="eastAsia" w:ascii="宋体" w:hAnsi="宋体" w:eastAsia="宋体" w:cs="宋体"/>
          <w:i w:val="0"/>
          <w:iCs w:val="0"/>
          <w:caps w:val="0"/>
          <w:color w:val="333333"/>
          <w:spacing w:val="0"/>
          <w:sz w:val="28"/>
          <w:szCs w:val="28"/>
        </w:rPr>
      </w:pPr>
      <w:r>
        <w:rPr>
          <w:rFonts w:hint="eastAsia" w:ascii="宋体" w:hAnsi="宋体" w:eastAsia="宋体" w:cs="宋体"/>
          <w:i w:val="0"/>
          <w:iCs w:val="0"/>
          <w:caps w:val="0"/>
          <w:color w:val="333333"/>
          <w:spacing w:val="0"/>
          <w:sz w:val="28"/>
          <w:szCs w:val="28"/>
          <w:shd w:val="clear" w:fill="FFFFFF"/>
        </w:rPr>
        <w:t>2021年</w:t>
      </w:r>
      <w:r>
        <w:rPr>
          <w:rFonts w:hint="eastAsia" w:ascii="宋体" w:hAnsi="宋体" w:eastAsia="宋体" w:cs="宋体"/>
          <w:i w:val="0"/>
          <w:iCs w:val="0"/>
          <w:caps w:val="0"/>
          <w:color w:val="333333"/>
          <w:spacing w:val="0"/>
          <w:sz w:val="28"/>
          <w:szCs w:val="28"/>
          <w:shd w:val="clear" w:fill="FFFFFF"/>
          <w:lang w:val="en-US" w:eastAsia="zh-CN"/>
        </w:rPr>
        <w:t>8</w:t>
      </w:r>
      <w:r>
        <w:rPr>
          <w:rFonts w:hint="eastAsia" w:ascii="宋体" w:hAnsi="宋体" w:eastAsia="宋体" w:cs="宋体"/>
          <w:i w:val="0"/>
          <w:iCs w:val="0"/>
          <w:caps w:val="0"/>
          <w:color w:val="333333"/>
          <w:spacing w:val="0"/>
          <w:sz w:val="28"/>
          <w:szCs w:val="28"/>
          <w:shd w:val="clear" w:fill="FFFFFF"/>
        </w:rPr>
        <w:t>月</w:t>
      </w:r>
      <w:r>
        <w:rPr>
          <w:rFonts w:hint="eastAsia" w:ascii="宋体" w:hAnsi="宋体" w:eastAsia="宋体" w:cs="宋体"/>
          <w:i w:val="0"/>
          <w:iCs w:val="0"/>
          <w:caps w:val="0"/>
          <w:color w:val="333333"/>
          <w:spacing w:val="0"/>
          <w:sz w:val="28"/>
          <w:szCs w:val="28"/>
          <w:shd w:val="clear" w:fill="FFFFFF"/>
          <w:lang w:val="en-US" w:eastAsia="zh-CN"/>
        </w:rPr>
        <w:t>13</w:t>
      </w:r>
      <w:r>
        <w:rPr>
          <w:rFonts w:hint="eastAsia" w:ascii="宋体" w:hAnsi="宋体" w:eastAsia="宋体" w:cs="宋体"/>
          <w:i w:val="0"/>
          <w:iCs w:val="0"/>
          <w:caps w:val="0"/>
          <w:color w:val="333333"/>
          <w:spacing w:val="0"/>
          <w:sz w:val="28"/>
          <w:szCs w:val="28"/>
          <w:shd w:val="clear" w:fill="FFFFFF"/>
        </w:rPr>
        <w:t>日</w:t>
      </w:r>
    </w:p>
    <w:p>
      <w:pPr>
        <w:shd w:val="clea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3F0C01"/>
    <w:rsid w:val="053F0C01"/>
    <w:rsid w:val="0E47224A"/>
    <w:rsid w:val="1C1672A1"/>
    <w:rsid w:val="410B3BFA"/>
    <w:rsid w:val="4A5327BE"/>
    <w:rsid w:val="4D262655"/>
    <w:rsid w:val="640D2E75"/>
    <w:rsid w:val="661575EF"/>
    <w:rsid w:val="71DC4895"/>
    <w:rsid w:val="7A8143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8">
    <w:name w:val="Normal Table"/>
    <w:semiHidden/>
    <w:qFormat/>
    <w:uiPriority w:val="0"/>
    <w:tblPr>
      <w:tblLayout w:type="fixed"/>
      <w:tblCellMar>
        <w:top w:w="0" w:type="dxa"/>
        <w:left w:w="108" w:type="dxa"/>
        <w:bottom w:w="0" w:type="dxa"/>
        <w:right w:w="108" w:type="dxa"/>
      </w:tblCellMar>
    </w:tblPr>
  </w:style>
  <w:style w:type="paragraph" w:styleId="2">
    <w:name w:val="Body Text Indent"/>
    <w:basedOn w:val="1"/>
    <w:qFormat/>
    <w:uiPriority w:val="0"/>
    <w:pPr>
      <w:adjustRightInd/>
      <w:snapToGrid/>
      <w:spacing w:after="0"/>
      <w:ind w:firstLine="400" w:firstLineChars="200"/>
    </w:pPr>
    <w:rPr>
      <w:rFonts w:ascii="宋体" w:hAnsi="宋体" w:eastAsia="宋体" w:cs="Times New Roman"/>
      <w:sz w:val="20"/>
      <w:szCs w:val="24"/>
    </w:rPr>
  </w:style>
  <w:style w:type="paragraph" w:styleId="3">
    <w:name w:val="Body Text First Indent 2"/>
    <w:basedOn w:val="2"/>
    <w:qFormat/>
    <w:uiPriority w:val="0"/>
    <w:pPr>
      <w:ind w:firstLine="420" w:firstLineChars="200"/>
    </w:p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Office_10.8.0.6501_F1E327BC-269C-435d-A152-05C5408002CA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2021-07-22T06:45:00Z</dcterms:created>
  <dc:creator>裸心か菲</dc:creator>
  <cp:lastModifiedBy>李雨佳</cp:lastModifiedBy>
  <dcterms:modified xsi:type="dcterms:W3CDTF">2021-08-13T09:35:52Z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2052-10.8.0.6501</vt:lpwstr>
  </property>
  <property fmtid="{D5CDD505-2E9C-101B-9397-08002B2CF9AE}" pid="3" name="ICV">
    <vt:lpwstr>A3E0680229244A86A1B3C49DB5FDA500</vt:lpwstr>
  </property>
</Properties>
</file>